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8727" w14:textId="286E64C3" w:rsidR="00D247BC" w:rsidRDefault="00D247BC" w:rsidP="00D247BC">
      <w:pPr>
        <w:tabs>
          <w:tab w:val="left" w:pos="5580"/>
        </w:tabs>
        <w:jc w:val="center"/>
        <w:rPr>
          <w:noProof/>
        </w:rPr>
      </w:pPr>
      <w:r>
        <w:rPr>
          <w:noProof/>
        </w:rPr>
        <w:drawing>
          <wp:inline distT="0" distB="0" distL="0" distR="0" wp14:anchorId="2E1C451D" wp14:editId="0D942CD3">
            <wp:extent cx="1394314" cy="1290354"/>
            <wp:effectExtent l="0" t="0" r="0" b="5080"/>
            <wp:docPr id="109130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09352" name="Picture 10913093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6074" cy="1319746"/>
                    </a:xfrm>
                    <a:prstGeom prst="rect">
                      <a:avLst/>
                    </a:prstGeom>
                  </pic:spPr>
                </pic:pic>
              </a:graphicData>
            </a:graphic>
          </wp:inline>
        </w:drawing>
      </w:r>
    </w:p>
    <w:p w14:paraId="1D937474" w14:textId="0888527A" w:rsidR="00D247BC" w:rsidRPr="00D247BC" w:rsidRDefault="00D247BC" w:rsidP="00D247BC">
      <w:pPr>
        <w:tabs>
          <w:tab w:val="left" w:pos="5580"/>
        </w:tabs>
        <w:jc w:val="center"/>
        <w:rPr>
          <w:b/>
          <w:bCs/>
          <w:sz w:val="32"/>
          <w:szCs w:val="32"/>
        </w:rPr>
      </w:pPr>
      <w:r w:rsidRPr="00D247BC">
        <w:rPr>
          <w:b/>
          <w:bCs/>
          <w:noProof/>
        </w:rPr>
        <w:t>RELEASE, INDEMNIFICATON AGREEMENT, AND CONSENT</w:t>
      </w:r>
      <w:r w:rsidR="00404E99" w:rsidRPr="00D247BC">
        <w:rPr>
          <w:b/>
          <w:bCs/>
          <w:noProof/>
        </w:rPr>
        <w:t xml:space="preserve">                  </w:t>
      </w:r>
    </w:p>
    <w:p w14:paraId="6606D40E" w14:textId="0FC03207" w:rsidR="00B55DEE" w:rsidRPr="00D247BC" w:rsidRDefault="00B55DEE" w:rsidP="00B55DEE">
      <w:pPr>
        <w:tabs>
          <w:tab w:val="left" w:pos="5580"/>
        </w:tabs>
        <w:rPr>
          <w:sz w:val="22"/>
          <w:szCs w:val="22"/>
        </w:rPr>
      </w:pPr>
      <w:r w:rsidRPr="00D247BC">
        <w:rPr>
          <w:sz w:val="22"/>
          <w:szCs w:val="22"/>
        </w:rPr>
        <w:t>I/We, ___________________________________________, on Behalf of him/herself</w:t>
      </w:r>
      <w:r w:rsidR="00E7304A" w:rsidRPr="00D247BC">
        <w:rPr>
          <w:sz w:val="22"/>
          <w:szCs w:val="22"/>
        </w:rPr>
        <w:t xml:space="preserve"> or group associated with, </w:t>
      </w:r>
      <w:r w:rsidRPr="00D247BC">
        <w:rPr>
          <w:sz w:val="22"/>
          <w:szCs w:val="22"/>
        </w:rPr>
        <w:t>ourselves, and said respective agents, insurers, heirs, executors, administrators, successors and assigns, acknowledge that I/we may be going in unfamiliar, and potentially risky, territory for the Angry Walleye Guide Service</w:t>
      </w:r>
      <w:r w:rsidR="009411C1" w:rsidRPr="00D247BC">
        <w:rPr>
          <w:sz w:val="22"/>
          <w:szCs w:val="22"/>
        </w:rPr>
        <w:t xml:space="preserve"> or </w:t>
      </w:r>
      <w:r w:rsidR="005D3A25" w:rsidRPr="00D247BC">
        <w:rPr>
          <w:sz w:val="22"/>
          <w:szCs w:val="22"/>
        </w:rPr>
        <w:t xml:space="preserve">Dark Knight Empire LLC </w:t>
      </w:r>
      <w:r w:rsidRPr="00D247BC">
        <w:rPr>
          <w:sz w:val="22"/>
          <w:szCs w:val="22"/>
        </w:rPr>
        <w:t xml:space="preserve">expedition may be in a variety of uncontrolled </w:t>
      </w:r>
      <w:r w:rsidR="00E7304A" w:rsidRPr="00D247BC">
        <w:rPr>
          <w:sz w:val="22"/>
          <w:szCs w:val="22"/>
        </w:rPr>
        <w:t>atmospheres</w:t>
      </w:r>
      <w:r w:rsidRPr="00D247BC">
        <w:rPr>
          <w:sz w:val="22"/>
          <w:szCs w:val="22"/>
        </w:rPr>
        <w:t xml:space="preserve"> and conditions; and </w:t>
      </w:r>
    </w:p>
    <w:p w14:paraId="7CFF89EF" w14:textId="223BF517" w:rsidR="00B55DEE" w:rsidRPr="00D247BC" w:rsidRDefault="00B55DEE" w:rsidP="00B55DEE">
      <w:pPr>
        <w:tabs>
          <w:tab w:val="left" w:pos="5580"/>
        </w:tabs>
        <w:rPr>
          <w:sz w:val="22"/>
          <w:szCs w:val="22"/>
        </w:rPr>
      </w:pPr>
      <w:r w:rsidRPr="00D247BC">
        <w:rPr>
          <w:sz w:val="22"/>
          <w:szCs w:val="22"/>
        </w:rPr>
        <w:t>THEREFORE, I/we hereby discharge, release, indemnify and hold harmless Angry Walleye Guide Service of South Dakota and all of its agents</w:t>
      </w:r>
      <w:r w:rsidR="00EA1534" w:rsidRPr="00D247BC">
        <w:rPr>
          <w:sz w:val="22"/>
          <w:szCs w:val="22"/>
        </w:rPr>
        <w:t>, employees and associated personnel, including either paid or volunteer assistants, from any and all actions, proceedings, claims, demands, incidents, suits, causes of action of any kind, of any nature or description, or any other liability and against all losses, costs, damages, expenses, or attorney’s fees arising out of, connected with, or resulting in relation to the fishing/water activities provided to me/us by Angry Walleye Guide Service or its Sponsors.</w:t>
      </w:r>
    </w:p>
    <w:p w14:paraId="4867E96D" w14:textId="732A4177" w:rsidR="00EA1534" w:rsidRPr="00D247BC" w:rsidRDefault="00EA1534" w:rsidP="00B55DEE">
      <w:pPr>
        <w:tabs>
          <w:tab w:val="left" w:pos="5580"/>
        </w:tabs>
        <w:rPr>
          <w:sz w:val="22"/>
          <w:szCs w:val="22"/>
        </w:rPr>
      </w:pPr>
      <w:r w:rsidRPr="00D247BC">
        <w:rPr>
          <w:sz w:val="22"/>
          <w:szCs w:val="22"/>
        </w:rPr>
        <w:t xml:space="preserve">I/we also further acknowledge that individual and/or group photos or videos may be taken during the guide service, and therefore, I/we on behalf of him/herself , ourselves and said respective agents, insurers, heirs, executors, administrators, successors and assigns, agree and consent that Angry Walleye Guide Service , its sponsors, and all said parties have my/our full permission for my likeness to be taken during the guide service event and to use any image, </w:t>
      </w:r>
      <w:r w:rsidR="00E7304A" w:rsidRPr="00D247BC">
        <w:rPr>
          <w:sz w:val="22"/>
          <w:szCs w:val="22"/>
        </w:rPr>
        <w:t>photograph</w:t>
      </w:r>
      <w:r w:rsidRPr="00D247BC">
        <w:rPr>
          <w:sz w:val="22"/>
          <w:szCs w:val="22"/>
        </w:rPr>
        <w:t xml:space="preserve">, video clip, or other similar image, in any media format taken, for advertising purposes, </w:t>
      </w:r>
      <w:r w:rsidR="00E7304A" w:rsidRPr="00D247BC">
        <w:rPr>
          <w:sz w:val="22"/>
          <w:szCs w:val="22"/>
        </w:rPr>
        <w:t>promotional</w:t>
      </w:r>
      <w:r w:rsidRPr="00D247BC">
        <w:rPr>
          <w:sz w:val="22"/>
          <w:szCs w:val="22"/>
        </w:rPr>
        <w:t xml:space="preserve"> purposes, or any purpose deemed necessary by Angry Walleye Guide Service. I further release Angry Walleye Guide </w:t>
      </w:r>
      <w:r w:rsidR="00E7304A" w:rsidRPr="00D247BC">
        <w:rPr>
          <w:sz w:val="22"/>
          <w:szCs w:val="22"/>
        </w:rPr>
        <w:t>Service from</w:t>
      </w:r>
      <w:r w:rsidRPr="00D247BC">
        <w:rPr>
          <w:sz w:val="22"/>
          <w:szCs w:val="22"/>
        </w:rPr>
        <w:t xml:space="preserve"> any liability for any adverse result which may come from the use of the above-mentioned photograph(s) or media images.</w:t>
      </w:r>
    </w:p>
    <w:p w14:paraId="44E27BFD" w14:textId="769D1FFE" w:rsidR="0025047F" w:rsidRPr="00D247BC" w:rsidRDefault="0025047F" w:rsidP="00B55DEE">
      <w:pPr>
        <w:tabs>
          <w:tab w:val="left" w:pos="5580"/>
        </w:tabs>
        <w:rPr>
          <w:sz w:val="22"/>
          <w:szCs w:val="22"/>
        </w:rPr>
      </w:pPr>
      <w:r w:rsidRPr="00D247BC">
        <w:rPr>
          <w:sz w:val="22"/>
          <w:szCs w:val="22"/>
        </w:rPr>
        <w:t xml:space="preserve">I/we also hold harmless Angry Walleye Guide Service and all of its agents, employees and associated personnel, including either paid or volunteer assistants, from any and all actions, proceedings, claims, demands, incidents, suits, causes of action of any kind, of any nature or description, or any other liability and against all losses, costs, damages, expenses, or attorney’s fees arising out of, connected with, or resulting in relation to any </w:t>
      </w:r>
      <w:r w:rsidR="001968CD" w:rsidRPr="00D247BC">
        <w:rPr>
          <w:sz w:val="22"/>
          <w:szCs w:val="22"/>
        </w:rPr>
        <w:t xml:space="preserve">person consuming </w:t>
      </w:r>
      <w:r w:rsidRPr="00D247BC">
        <w:rPr>
          <w:sz w:val="22"/>
          <w:szCs w:val="22"/>
        </w:rPr>
        <w:t>alcohol</w:t>
      </w:r>
      <w:r w:rsidR="001968CD" w:rsidRPr="00D247BC">
        <w:rPr>
          <w:sz w:val="22"/>
          <w:szCs w:val="22"/>
        </w:rPr>
        <w:t xml:space="preserve"> or illegal drugs.  </w:t>
      </w:r>
    </w:p>
    <w:p w14:paraId="194C6606" w14:textId="04779BD5" w:rsidR="00EA1534" w:rsidRPr="00D247BC" w:rsidRDefault="00EA1534" w:rsidP="00B55DEE">
      <w:pPr>
        <w:tabs>
          <w:tab w:val="left" w:pos="5580"/>
        </w:tabs>
        <w:rPr>
          <w:sz w:val="22"/>
          <w:szCs w:val="22"/>
        </w:rPr>
      </w:pPr>
      <w:r w:rsidRPr="00D247BC">
        <w:rPr>
          <w:sz w:val="22"/>
          <w:szCs w:val="22"/>
        </w:rPr>
        <w:t>Dated this ____</w:t>
      </w:r>
      <w:r w:rsidR="00D247BC">
        <w:rPr>
          <w:sz w:val="22"/>
          <w:szCs w:val="22"/>
        </w:rPr>
        <w:t>___</w:t>
      </w:r>
      <w:r w:rsidRPr="00D247BC">
        <w:rPr>
          <w:sz w:val="22"/>
          <w:szCs w:val="22"/>
        </w:rPr>
        <w:t xml:space="preserve">_day of </w:t>
      </w:r>
      <w:r w:rsidR="00E7304A" w:rsidRPr="00D247BC">
        <w:rPr>
          <w:sz w:val="22"/>
          <w:szCs w:val="22"/>
        </w:rPr>
        <w:t>_________________, 20_</w:t>
      </w:r>
      <w:r w:rsidR="00D247BC">
        <w:rPr>
          <w:sz w:val="22"/>
          <w:szCs w:val="22"/>
        </w:rPr>
        <w:t>__</w:t>
      </w:r>
      <w:r w:rsidR="00E7304A" w:rsidRPr="00D247BC">
        <w:rPr>
          <w:sz w:val="22"/>
          <w:szCs w:val="22"/>
        </w:rPr>
        <w:t>___.</w:t>
      </w:r>
    </w:p>
    <w:p w14:paraId="2E768AB1" w14:textId="3A7383CB" w:rsidR="00E7304A" w:rsidRDefault="00E7304A" w:rsidP="00B55DEE">
      <w:pPr>
        <w:tabs>
          <w:tab w:val="left" w:pos="5580"/>
        </w:tabs>
        <w:rPr>
          <w:sz w:val="22"/>
          <w:szCs w:val="22"/>
        </w:rPr>
      </w:pPr>
      <w:r w:rsidRPr="00D247BC">
        <w:rPr>
          <w:sz w:val="20"/>
          <w:szCs w:val="20"/>
        </w:rPr>
        <w:t xml:space="preserve">Signatures </w:t>
      </w:r>
      <w:r w:rsidRPr="00D247BC">
        <w:rPr>
          <w:sz w:val="22"/>
          <w:szCs w:val="22"/>
        </w:rPr>
        <w:t>___________________________________________________________________</w:t>
      </w:r>
      <w:r w:rsidR="00D247BC">
        <w:rPr>
          <w:sz w:val="22"/>
          <w:szCs w:val="22"/>
        </w:rPr>
        <w:t>_______________________</w:t>
      </w:r>
      <w:r w:rsidRPr="00D247BC">
        <w:rPr>
          <w:sz w:val="22"/>
          <w:szCs w:val="22"/>
        </w:rPr>
        <w:t>________</w:t>
      </w:r>
    </w:p>
    <w:p w14:paraId="2C499705" w14:textId="10A91D88" w:rsidR="00D247BC" w:rsidRPr="00D247BC" w:rsidRDefault="00D247BC" w:rsidP="00B55DEE">
      <w:pPr>
        <w:tabs>
          <w:tab w:val="left" w:pos="5580"/>
        </w:tabs>
        <w:rPr>
          <w:sz w:val="22"/>
          <w:szCs w:val="22"/>
        </w:rPr>
      </w:pPr>
      <w:r>
        <w:rPr>
          <w:sz w:val="22"/>
          <w:szCs w:val="22"/>
        </w:rPr>
        <w:t>__________________________________________________________________________________________________.</w:t>
      </w:r>
    </w:p>
    <w:p w14:paraId="6974DD07" w14:textId="0E5481AC" w:rsidR="00E7304A" w:rsidRPr="00D247BC" w:rsidRDefault="00E7304A" w:rsidP="00B55DEE">
      <w:pPr>
        <w:tabs>
          <w:tab w:val="left" w:pos="5580"/>
        </w:tabs>
        <w:rPr>
          <w:sz w:val="22"/>
          <w:szCs w:val="22"/>
        </w:rPr>
      </w:pPr>
      <w:r w:rsidRPr="00D247BC">
        <w:rPr>
          <w:sz w:val="20"/>
          <w:szCs w:val="20"/>
        </w:rPr>
        <w:t>Printed Names</w:t>
      </w:r>
      <w:r w:rsidRPr="00D247BC">
        <w:rPr>
          <w:sz w:val="22"/>
          <w:szCs w:val="22"/>
        </w:rPr>
        <w:t xml:space="preserve"> ________________________________________________________________</w:t>
      </w:r>
      <w:r w:rsidR="00D247BC">
        <w:rPr>
          <w:sz w:val="22"/>
          <w:szCs w:val="22"/>
        </w:rPr>
        <w:t>__________________________________</w:t>
      </w:r>
    </w:p>
    <w:p w14:paraId="1761DDC7" w14:textId="195D6BBB" w:rsidR="00E7304A" w:rsidRDefault="00E7304A" w:rsidP="00B55DEE">
      <w:pPr>
        <w:tabs>
          <w:tab w:val="left" w:pos="5580"/>
        </w:tabs>
        <w:rPr>
          <w:sz w:val="22"/>
          <w:szCs w:val="22"/>
        </w:rPr>
      </w:pPr>
      <w:r w:rsidRPr="00D247BC">
        <w:rPr>
          <w:sz w:val="22"/>
          <w:szCs w:val="22"/>
        </w:rPr>
        <w:t>__________________________________________________________________________</w:t>
      </w:r>
      <w:r w:rsidR="00D247BC">
        <w:rPr>
          <w:sz w:val="22"/>
          <w:szCs w:val="22"/>
        </w:rPr>
        <w:t>______________________</w:t>
      </w:r>
      <w:r w:rsidRPr="00D247BC">
        <w:rPr>
          <w:sz w:val="22"/>
          <w:szCs w:val="22"/>
        </w:rPr>
        <w:t>__.</w:t>
      </w:r>
    </w:p>
    <w:p w14:paraId="203C70C2" w14:textId="2ED51142" w:rsidR="00D247BC" w:rsidRDefault="00C865E4" w:rsidP="00B55DEE">
      <w:pPr>
        <w:tabs>
          <w:tab w:val="left" w:pos="5580"/>
        </w:tabs>
        <w:rPr>
          <w:sz w:val="22"/>
          <w:szCs w:val="22"/>
        </w:rPr>
      </w:pPr>
      <w:r w:rsidRPr="00996F9E">
        <w:rPr>
          <w:noProof/>
          <w:sz w:val="22"/>
          <w:szCs w:val="22"/>
        </w:rPr>
        <mc:AlternateContent>
          <mc:Choice Requires="wps">
            <w:drawing>
              <wp:anchor distT="45720" distB="45720" distL="114300" distR="114300" simplePos="0" relativeHeight="251659264" behindDoc="0" locked="0" layoutInCell="1" allowOverlap="1" wp14:anchorId="13541FF6" wp14:editId="5BCC2B1B">
                <wp:simplePos x="0" y="0"/>
                <wp:positionH relativeFrom="column">
                  <wp:posOffset>1356360</wp:posOffset>
                </wp:positionH>
                <wp:positionV relativeFrom="paragraph">
                  <wp:posOffset>335280</wp:posOffset>
                </wp:positionV>
                <wp:extent cx="4015740" cy="7315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731520"/>
                        </a:xfrm>
                        <a:prstGeom prst="rect">
                          <a:avLst/>
                        </a:prstGeom>
                        <a:solidFill>
                          <a:srgbClr val="FFFFFF"/>
                        </a:solidFill>
                        <a:ln w="9525">
                          <a:solidFill>
                            <a:srgbClr val="000000"/>
                          </a:solidFill>
                          <a:miter lim="800000"/>
                          <a:headEnd/>
                          <a:tailEnd/>
                        </a:ln>
                      </wps:spPr>
                      <wps:txbx>
                        <w:txbxContent>
                          <w:p w14:paraId="7E5514CF" w14:textId="77777777" w:rsidR="00C865E4" w:rsidRDefault="00996F9E" w:rsidP="00996F9E">
                            <w:pPr>
                              <w:jc w:val="center"/>
                            </w:pPr>
                            <w:r>
                              <w:t xml:space="preserve">Thank you for choosing Angry Walleye Guide Service. </w:t>
                            </w:r>
                          </w:p>
                          <w:p w14:paraId="183CB1A0" w14:textId="24377375" w:rsidR="00996F9E" w:rsidRDefault="00996F9E" w:rsidP="00996F9E">
                            <w:pPr>
                              <w:jc w:val="center"/>
                            </w:pPr>
                            <w:r>
                              <w:t>Scan the QR codes for easy access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41FF6" id="_x0000_t202" coordsize="21600,21600" o:spt="202" path="m,l,21600r21600,l21600,xe">
                <v:stroke joinstyle="miter"/>
                <v:path gradientshapeok="t" o:connecttype="rect"/>
              </v:shapetype>
              <v:shape id="Text Box 2" o:spid="_x0000_s1026" type="#_x0000_t202" style="position:absolute;margin-left:106.8pt;margin-top:26.4pt;width:316.2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">
                <v:textbox>
                  <w:txbxContent>
                    <w:p w14:paraId="7E5514CF" w14:textId="77777777" w:rsidR="00C865E4" w:rsidRDefault="00996F9E" w:rsidP="00996F9E">
                      <w:pPr>
                        <w:jc w:val="center"/>
                      </w:pPr>
                      <w:r>
                        <w:t xml:space="preserve">Thank you for choosing Angry Walleye Guide Service. </w:t>
                      </w:r>
                    </w:p>
                    <w:p w14:paraId="183CB1A0" w14:textId="24377375" w:rsidR="00996F9E" w:rsidRDefault="00996F9E" w:rsidP="00996F9E">
                      <w:pPr>
                        <w:jc w:val="center"/>
                      </w:pPr>
                      <w:r>
                        <w:t>Scan the QR codes for easy access online.</w:t>
                      </w:r>
                    </w:p>
                  </w:txbxContent>
                </v:textbox>
                <w10:wrap type="square"/>
              </v:shape>
            </w:pict>
          </mc:Fallback>
        </mc:AlternateContent>
      </w:r>
      <w:r w:rsidR="00D247BC">
        <w:rPr>
          <w:sz w:val="22"/>
          <w:szCs w:val="22"/>
        </w:rPr>
        <w:t>Witness ___________________________________________________________________________________________.</w:t>
      </w:r>
    </w:p>
    <w:p w14:paraId="0F121045" w14:textId="2DDA6803" w:rsidR="00D247BC" w:rsidRDefault="00996F9E" w:rsidP="00B55DEE">
      <w:pPr>
        <w:tabs>
          <w:tab w:val="left" w:pos="5580"/>
        </w:tabs>
        <w:rPr>
          <w:sz w:val="22"/>
          <w:szCs w:val="22"/>
        </w:rPr>
      </w:pPr>
      <w:r>
        <w:rPr>
          <w:noProof/>
          <w:sz w:val="22"/>
          <w:szCs w:val="22"/>
        </w:rPr>
        <w:t xml:space="preserve">               </w:t>
      </w:r>
      <w:r w:rsidR="00D247BC">
        <w:rPr>
          <w:noProof/>
          <w:sz w:val="22"/>
          <w:szCs w:val="22"/>
        </w:rPr>
        <w:drawing>
          <wp:inline distT="0" distB="0" distL="0" distR="0" wp14:anchorId="39AACF1D" wp14:editId="1F378A8E">
            <wp:extent cx="754380" cy="754380"/>
            <wp:effectExtent l="0" t="0" r="7620" b="7620"/>
            <wp:docPr id="163854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4769" name="Picture 1638547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inline>
        </w:drawing>
      </w:r>
      <w:r w:rsidR="00D247BC">
        <w:rPr>
          <w:noProof/>
          <w:sz w:val="22"/>
          <w:szCs w:val="22"/>
        </w:rPr>
        <w:t xml:space="preserve">                                                                                                                                                                          </w:t>
      </w:r>
      <w:r>
        <w:rPr>
          <w:noProof/>
          <w:sz w:val="22"/>
          <w:szCs w:val="22"/>
        </w:rPr>
        <w:t xml:space="preserve">         </w:t>
      </w:r>
      <w:r w:rsidR="00D247BC">
        <w:rPr>
          <w:noProof/>
          <w:sz w:val="22"/>
          <w:szCs w:val="22"/>
        </w:rPr>
        <w:drawing>
          <wp:inline distT="0" distB="0" distL="0" distR="0" wp14:anchorId="4CABB49B" wp14:editId="7F5D52B4">
            <wp:extent cx="769620" cy="769620"/>
            <wp:effectExtent l="0" t="0" r="0" b="0"/>
            <wp:docPr id="1854500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00041" name="Picture 18545000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inline>
        </w:drawing>
      </w:r>
    </w:p>
    <w:sectPr w:rsidR="00D247BC" w:rsidSect="00E73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28CB" w14:textId="77777777" w:rsidR="00072110" w:rsidRDefault="00072110" w:rsidP="00996F9E">
      <w:pPr>
        <w:spacing w:after="0" w:line="240" w:lineRule="auto"/>
      </w:pPr>
      <w:r>
        <w:separator/>
      </w:r>
    </w:p>
  </w:endnote>
  <w:endnote w:type="continuationSeparator" w:id="0">
    <w:p w14:paraId="75754276" w14:textId="77777777" w:rsidR="00072110" w:rsidRDefault="00072110" w:rsidP="0099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F744" w14:textId="77777777" w:rsidR="00072110" w:rsidRDefault="00072110" w:rsidP="00996F9E">
      <w:pPr>
        <w:spacing w:after="0" w:line="240" w:lineRule="auto"/>
      </w:pPr>
      <w:r>
        <w:separator/>
      </w:r>
    </w:p>
  </w:footnote>
  <w:footnote w:type="continuationSeparator" w:id="0">
    <w:p w14:paraId="68810FBD" w14:textId="77777777" w:rsidR="00072110" w:rsidRDefault="00072110" w:rsidP="00996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EE"/>
    <w:rsid w:val="00072110"/>
    <w:rsid w:val="000D4E11"/>
    <w:rsid w:val="00171AC1"/>
    <w:rsid w:val="001968CD"/>
    <w:rsid w:val="0025047F"/>
    <w:rsid w:val="002B0DBA"/>
    <w:rsid w:val="002E3812"/>
    <w:rsid w:val="00404E99"/>
    <w:rsid w:val="005C1BE1"/>
    <w:rsid w:val="005D3A25"/>
    <w:rsid w:val="007F711A"/>
    <w:rsid w:val="009411C1"/>
    <w:rsid w:val="00996F9E"/>
    <w:rsid w:val="009A426F"/>
    <w:rsid w:val="00B04332"/>
    <w:rsid w:val="00B55DEE"/>
    <w:rsid w:val="00B83571"/>
    <w:rsid w:val="00B90664"/>
    <w:rsid w:val="00C53656"/>
    <w:rsid w:val="00C865E4"/>
    <w:rsid w:val="00D247BC"/>
    <w:rsid w:val="00D82CEB"/>
    <w:rsid w:val="00DC4DC4"/>
    <w:rsid w:val="00E7304A"/>
    <w:rsid w:val="00EA1534"/>
    <w:rsid w:val="00EC6FB9"/>
    <w:rsid w:val="00F416CB"/>
    <w:rsid w:val="00FE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19F7"/>
  <w15:chartTrackingRefBased/>
  <w15:docId w15:val="{9741BF88-EC1B-46D0-9414-3B6FC157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D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EE"/>
    <w:rPr>
      <w:rFonts w:eastAsiaTheme="majorEastAsia" w:cstheme="majorBidi"/>
      <w:color w:val="272727" w:themeColor="text1" w:themeTint="D8"/>
    </w:rPr>
  </w:style>
  <w:style w:type="paragraph" w:styleId="Title">
    <w:name w:val="Title"/>
    <w:basedOn w:val="Normal"/>
    <w:next w:val="Normal"/>
    <w:link w:val="TitleChar"/>
    <w:uiPriority w:val="10"/>
    <w:qFormat/>
    <w:rsid w:val="00B55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EE"/>
    <w:pPr>
      <w:spacing w:before="160"/>
      <w:jc w:val="center"/>
    </w:pPr>
    <w:rPr>
      <w:i/>
      <w:iCs/>
      <w:color w:val="404040" w:themeColor="text1" w:themeTint="BF"/>
    </w:rPr>
  </w:style>
  <w:style w:type="character" w:customStyle="1" w:styleId="QuoteChar">
    <w:name w:val="Quote Char"/>
    <w:basedOn w:val="DefaultParagraphFont"/>
    <w:link w:val="Quote"/>
    <w:uiPriority w:val="29"/>
    <w:rsid w:val="00B55DEE"/>
    <w:rPr>
      <w:i/>
      <w:iCs/>
      <w:color w:val="404040" w:themeColor="text1" w:themeTint="BF"/>
    </w:rPr>
  </w:style>
  <w:style w:type="paragraph" w:styleId="ListParagraph">
    <w:name w:val="List Paragraph"/>
    <w:basedOn w:val="Normal"/>
    <w:uiPriority w:val="34"/>
    <w:qFormat/>
    <w:rsid w:val="00B55DEE"/>
    <w:pPr>
      <w:ind w:left="720"/>
      <w:contextualSpacing/>
    </w:pPr>
  </w:style>
  <w:style w:type="character" w:styleId="IntenseEmphasis">
    <w:name w:val="Intense Emphasis"/>
    <w:basedOn w:val="DefaultParagraphFont"/>
    <w:uiPriority w:val="21"/>
    <w:qFormat/>
    <w:rsid w:val="00B55DEE"/>
    <w:rPr>
      <w:i/>
      <w:iCs/>
      <w:color w:val="2F5496" w:themeColor="accent1" w:themeShade="BF"/>
    </w:rPr>
  </w:style>
  <w:style w:type="paragraph" w:styleId="IntenseQuote">
    <w:name w:val="Intense Quote"/>
    <w:basedOn w:val="Normal"/>
    <w:next w:val="Normal"/>
    <w:link w:val="IntenseQuoteChar"/>
    <w:uiPriority w:val="30"/>
    <w:qFormat/>
    <w:rsid w:val="00B55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DEE"/>
    <w:rPr>
      <w:i/>
      <w:iCs/>
      <w:color w:val="2F5496" w:themeColor="accent1" w:themeShade="BF"/>
    </w:rPr>
  </w:style>
  <w:style w:type="character" w:styleId="IntenseReference">
    <w:name w:val="Intense Reference"/>
    <w:basedOn w:val="DefaultParagraphFont"/>
    <w:uiPriority w:val="32"/>
    <w:qFormat/>
    <w:rsid w:val="00B55DEE"/>
    <w:rPr>
      <w:b/>
      <w:bCs/>
      <w:smallCaps/>
      <w:color w:val="2F5496" w:themeColor="accent1" w:themeShade="BF"/>
      <w:spacing w:val="5"/>
    </w:rPr>
  </w:style>
  <w:style w:type="paragraph" w:styleId="Header">
    <w:name w:val="header"/>
    <w:basedOn w:val="Normal"/>
    <w:link w:val="HeaderChar"/>
    <w:uiPriority w:val="99"/>
    <w:unhideWhenUsed/>
    <w:rsid w:val="0099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F9E"/>
  </w:style>
  <w:style w:type="paragraph" w:styleId="Footer">
    <w:name w:val="footer"/>
    <w:basedOn w:val="Normal"/>
    <w:link w:val="FooterChar"/>
    <w:uiPriority w:val="99"/>
    <w:unhideWhenUsed/>
    <w:rsid w:val="0099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10634</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borland</dc:creator>
  <cp:keywords/>
  <dc:description/>
  <cp:lastModifiedBy>chris borland</cp:lastModifiedBy>
  <cp:revision>2</cp:revision>
  <cp:lastPrinted>2025-12-02T20:17:00Z</cp:lastPrinted>
  <dcterms:created xsi:type="dcterms:W3CDTF">2025-11-25T20:15:00Z</dcterms:created>
  <dcterms:modified xsi:type="dcterms:W3CDTF">2025-12-18T23:10:00Z</dcterms:modified>
</cp:coreProperties>
</file>